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0"/>
        <w:gridCol w:w="754"/>
        <w:gridCol w:w="754"/>
        <w:gridCol w:w="754"/>
      </w:tblGrid>
      <w:tr w:rsidR="002C3766" w:rsidRPr="001C7682" w14:paraId="34A7D079" w14:textId="77777777" w:rsidTr="00126FF8">
        <w:trPr>
          <w:trHeight w:val="340"/>
        </w:trPr>
        <w:tc>
          <w:tcPr>
            <w:tcW w:w="7650" w:type="dxa"/>
            <w:vMerge w:val="restart"/>
            <w:shd w:val="clear" w:color="auto" w:fill="B1CCBE" w:themeFill="background2" w:themeFillTint="99"/>
            <w:vAlign w:val="center"/>
          </w:tcPr>
          <w:p w14:paraId="2427A069" w14:textId="77777777" w:rsidR="002C3766" w:rsidRPr="007F704B" w:rsidRDefault="007F704B" w:rsidP="002C3766">
            <w:pPr>
              <w:rPr>
                <w:b/>
                <w:bCs/>
                <w:sz w:val="28"/>
                <w:szCs w:val="28"/>
              </w:rPr>
            </w:pPr>
            <w:r w:rsidRPr="007F704B">
              <w:rPr>
                <w:rFonts w:hint="cs"/>
                <w:b/>
                <w:bCs/>
                <w:sz w:val="28"/>
                <w:szCs w:val="28"/>
              </w:rPr>
              <w:t>Tjekliste til forberedelse af kontrolinstansens auditbesøg</w:t>
            </w:r>
            <w:r w:rsidRPr="007F704B">
              <w:rPr>
                <w:b/>
                <w:bCs/>
                <w:sz w:val="28"/>
                <w:szCs w:val="28"/>
              </w:rPr>
              <w:t xml:space="preserve"> (frivillig)</w:t>
            </w:r>
          </w:p>
        </w:tc>
        <w:tc>
          <w:tcPr>
            <w:tcW w:w="2262" w:type="dxa"/>
            <w:gridSpan w:val="3"/>
            <w:shd w:val="clear" w:color="auto" w:fill="B1CCBE" w:themeFill="background2" w:themeFillTint="99"/>
            <w:vAlign w:val="center"/>
          </w:tcPr>
          <w:p w14:paraId="1F41A6C7" w14:textId="77777777" w:rsidR="002C3766" w:rsidRPr="001C7682" w:rsidRDefault="002C3766" w:rsidP="002C3766">
            <w:pPr>
              <w:jc w:val="center"/>
              <w:rPr>
                <w:rFonts w:cs="Gisha"/>
                <w:b/>
                <w:bCs/>
                <w:szCs w:val="24"/>
              </w:rPr>
            </w:pPr>
            <w:r w:rsidRPr="001C7682">
              <w:rPr>
                <w:rFonts w:cs="Gisha"/>
                <w:b/>
                <w:bCs/>
                <w:szCs w:val="24"/>
              </w:rPr>
              <w:t>Konklusion</w:t>
            </w:r>
          </w:p>
        </w:tc>
      </w:tr>
      <w:tr w:rsidR="002C3766" w:rsidRPr="001C7682" w14:paraId="060EBFB1" w14:textId="77777777" w:rsidTr="00126FF8">
        <w:trPr>
          <w:trHeight w:val="340"/>
        </w:trPr>
        <w:tc>
          <w:tcPr>
            <w:tcW w:w="7650" w:type="dxa"/>
            <w:vMerge/>
            <w:shd w:val="clear" w:color="auto" w:fill="B1CCBE" w:themeFill="background2" w:themeFillTint="99"/>
            <w:vAlign w:val="center"/>
          </w:tcPr>
          <w:p w14:paraId="24F583EE" w14:textId="77777777" w:rsidR="002C3766" w:rsidRPr="001C7682" w:rsidRDefault="002C3766" w:rsidP="002C3766">
            <w:pPr>
              <w:rPr>
                <w:rFonts w:cs="Gisha"/>
                <w:szCs w:val="24"/>
              </w:rPr>
            </w:pPr>
          </w:p>
        </w:tc>
        <w:tc>
          <w:tcPr>
            <w:tcW w:w="754" w:type="dxa"/>
            <w:shd w:val="clear" w:color="auto" w:fill="B1CCBE" w:themeFill="background2" w:themeFillTint="99"/>
            <w:vAlign w:val="center"/>
          </w:tcPr>
          <w:p w14:paraId="79D3105B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>OK</w:t>
            </w:r>
          </w:p>
        </w:tc>
        <w:tc>
          <w:tcPr>
            <w:tcW w:w="754" w:type="dxa"/>
            <w:shd w:val="clear" w:color="auto" w:fill="B1CCBE" w:themeFill="background2" w:themeFillTint="99"/>
            <w:vAlign w:val="center"/>
          </w:tcPr>
          <w:p w14:paraId="31277D87" w14:textId="77777777" w:rsidR="002C3766" w:rsidRPr="001C7682" w:rsidRDefault="007F704B" w:rsidP="002C3766">
            <w:pPr>
              <w:jc w:val="center"/>
              <w:rPr>
                <w:rFonts w:cs="Gisha"/>
                <w:szCs w:val="24"/>
              </w:rPr>
            </w:pPr>
            <w:r>
              <w:rPr>
                <w:rFonts w:cs="Gisha"/>
                <w:szCs w:val="24"/>
              </w:rPr>
              <w:t>Ikke</w:t>
            </w:r>
          </w:p>
          <w:p w14:paraId="5307714B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>OK</w:t>
            </w:r>
          </w:p>
        </w:tc>
        <w:tc>
          <w:tcPr>
            <w:tcW w:w="754" w:type="dxa"/>
            <w:shd w:val="clear" w:color="auto" w:fill="B1CCBE" w:themeFill="background2" w:themeFillTint="99"/>
            <w:vAlign w:val="center"/>
          </w:tcPr>
          <w:p w14:paraId="5F922E80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>Ikke aktuel</w:t>
            </w:r>
          </w:p>
        </w:tc>
      </w:tr>
      <w:tr w:rsidR="002C3766" w:rsidRPr="001C7682" w14:paraId="48660DA0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7EDC9EF2" w14:textId="77777777" w:rsidR="00B312C4" w:rsidRPr="001C7682" w:rsidRDefault="002C3766" w:rsidP="00B312C4">
            <w:pPr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 xml:space="preserve">Kontrol af virksomhedens registreringer på CVR-registret og Sikkerhedsstyrelsens AUT. register  </w:t>
            </w:r>
            <w:hyperlink r:id="rId8" w:history="1">
              <w:r w:rsidRPr="001C7682">
                <w:rPr>
                  <w:rFonts w:cs="Gisha"/>
                  <w:color w:val="0000FF"/>
                  <w:szCs w:val="24"/>
                  <w:u w:val="single"/>
                </w:rPr>
                <w:t>www.cvr.dk</w:t>
              </w:r>
            </w:hyperlink>
            <w:r w:rsidRPr="001C7682">
              <w:rPr>
                <w:rFonts w:cs="Gisha"/>
                <w:color w:val="0000FF"/>
                <w:szCs w:val="24"/>
              </w:rPr>
              <w:t xml:space="preserve"> - </w:t>
            </w:r>
            <w:r w:rsidRPr="001C7682">
              <w:rPr>
                <w:rFonts w:cs="Gisha"/>
                <w:szCs w:val="24"/>
              </w:rPr>
              <w:t xml:space="preserve"> </w:t>
            </w:r>
            <w:hyperlink r:id="rId9" w:history="1">
              <w:r w:rsidRPr="001C7682">
                <w:rPr>
                  <w:rFonts w:cs="Gisha"/>
                  <w:color w:val="0000FF"/>
                  <w:szCs w:val="24"/>
                  <w:u w:val="single"/>
                </w:rPr>
                <w:t>www.sik.dk</w:t>
              </w:r>
            </w:hyperlink>
            <w:r w:rsidRPr="001C7682">
              <w:rPr>
                <w:rFonts w:cs="Gisha"/>
                <w:szCs w:val="24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70CAAC36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2A3D8F07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16A4B951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7F704B" w:rsidRPr="001C7682" w14:paraId="13C4A0B6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0E258B9E" w14:textId="77777777" w:rsidR="007F704B" w:rsidRPr="001C7682" w:rsidRDefault="007F704B" w:rsidP="00B312C4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>
              <w:t xml:space="preserve">ontrol af om den/de fagligt ansvarliges godkendelse er korrekt registreret på </w:t>
            </w:r>
            <w:hyperlink r:id="rId10" w:history="1">
              <w:r w:rsidRPr="00943344">
                <w:rPr>
                  <w:rStyle w:val="Hyperlink"/>
                </w:rPr>
                <w:t>www.virk.dk</w:t>
              </w:r>
            </w:hyperlink>
            <w:r>
              <w:t xml:space="preserve"> </w:t>
            </w:r>
          </w:p>
        </w:tc>
        <w:tc>
          <w:tcPr>
            <w:tcW w:w="754" w:type="dxa"/>
            <w:vAlign w:val="center"/>
          </w:tcPr>
          <w:p w14:paraId="5169F3BB" w14:textId="77777777" w:rsidR="007F704B" w:rsidRPr="001C7682" w:rsidRDefault="007F704B" w:rsidP="002C3766">
            <w:pPr>
              <w:jc w:val="center"/>
              <w:rPr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68B823C6" w14:textId="77777777" w:rsidR="007F704B" w:rsidRPr="001C7682" w:rsidRDefault="007F704B" w:rsidP="002C3766">
            <w:pPr>
              <w:jc w:val="center"/>
              <w:rPr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7B4150C5" w14:textId="77777777" w:rsidR="007F704B" w:rsidRPr="001C7682" w:rsidRDefault="007F704B" w:rsidP="002C3766">
            <w:pPr>
              <w:jc w:val="center"/>
              <w:rPr>
                <w:szCs w:val="24"/>
              </w:rPr>
            </w:pPr>
          </w:p>
        </w:tc>
      </w:tr>
      <w:tr w:rsidR="007F704B" w:rsidRPr="001C7682" w14:paraId="2A3327F7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7956256E" w14:textId="77777777" w:rsidR="007F704B" w:rsidRDefault="007F704B" w:rsidP="00B312C4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>
              <w:t xml:space="preserve">ontrol af om den/de fagligt ansvarliges tilknytning til virksomheden er korrekt registreret på </w:t>
            </w:r>
            <w:hyperlink r:id="rId11" w:history="1">
              <w:r w:rsidRPr="00943344">
                <w:rPr>
                  <w:rStyle w:val="Hyperlink"/>
                </w:rPr>
                <w:t>www.virk.dk</w:t>
              </w:r>
            </w:hyperlink>
          </w:p>
        </w:tc>
        <w:tc>
          <w:tcPr>
            <w:tcW w:w="754" w:type="dxa"/>
            <w:vAlign w:val="center"/>
          </w:tcPr>
          <w:p w14:paraId="78E6D974" w14:textId="77777777" w:rsidR="007F704B" w:rsidRPr="001C7682" w:rsidRDefault="007F704B" w:rsidP="002C3766">
            <w:pPr>
              <w:jc w:val="center"/>
              <w:rPr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4B3137F1" w14:textId="77777777" w:rsidR="007F704B" w:rsidRPr="001C7682" w:rsidRDefault="007F704B" w:rsidP="002C3766">
            <w:pPr>
              <w:jc w:val="center"/>
              <w:rPr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3A3BFBAE" w14:textId="77777777" w:rsidR="007F704B" w:rsidRPr="001C7682" w:rsidRDefault="007F704B" w:rsidP="002C3766">
            <w:pPr>
              <w:jc w:val="center"/>
              <w:rPr>
                <w:szCs w:val="24"/>
              </w:rPr>
            </w:pPr>
          </w:p>
        </w:tc>
      </w:tr>
      <w:tr w:rsidR="002C3766" w:rsidRPr="001C7682" w14:paraId="4CA0072A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0790FBD6" w14:textId="77777777" w:rsidR="002C3766" w:rsidRPr="001C7682" w:rsidRDefault="002C3766" w:rsidP="002C3766">
            <w:pPr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 xml:space="preserve">KLS-håndbogen og tilhørende bilag er opdateret, </w:t>
            </w:r>
            <w:r w:rsidR="007F704B">
              <w:rPr>
                <w:rFonts w:cs="Gisha"/>
                <w:szCs w:val="24"/>
              </w:rPr>
              <w:t xml:space="preserve">dato- og </w:t>
            </w:r>
            <w:r w:rsidRPr="001C7682">
              <w:rPr>
                <w:rFonts w:cs="Gisha"/>
                <w:szCs w:val="24"/>
              </w:rPr>
              <w:t xml:space="preserve">revisionsstyret </w:t>
            </w:r>
            <w:r w:rsidR="007F704B">
              <w:rPr>
                <w:rFonts w:cs="Gisha"/>
                <w:szCs w:val="24"/>
              </w:rPr>
              <w:t xml:space="preserve">KLS-håndbogen er underskrevet og er sammen med KLS-bilag tilgængelige </w:t>
            </w:r>
          </w:p>
        </w:tc>
        <w:tc>
          <w:tcPr>
            <w:tcW w:w="754" w:type="dxa"/>
            <w:vAlign w:val="center"/>
          </w:tcPr>
          <w:p w14:paraId="6019F0B2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5E33C018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025D33FC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6F5A9964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323FAE14" w14:textId="77777777" w:rsidR="002C3766" w:rsidRPr="001C7682" w:rsidRDefault="002C3766" w:rsidP="002C3766">
            <w:pPr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 xml:space="preserve">Medarbejderskema (bilag 03) er opdateret på alle medarbejdere beskæftiget inden for det autoriserede område. Relevante kursusbeviser m.v. er til stede </w:t>
            </w:r>
          </w:p>
        </w:tc>
        <w:tc>
          <w:tcPr>
            <w:tcW w:w="754" w:type="dxa"/>
            <w:vAlign w:val="center"/>
          </w:tcPr>
          <w:p w14:paraId="5005FB3F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108492C1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48FEBB0C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35DD44AF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01BB8FF6" w14:textId="77777777" w:rsidR="002C3766" w:rsidRPr="001C7682" w:rsidRDefault="007F704B" w:rsidP="002C3766">
            <w:pPr>
              <w:rPr>
                <w:rFonts w:cs="Gisha"/>
                <w:szCs w:val="24"/>
              </w:rPr>
            </w:pPr>
            <w:r>
              <w:rPr>
                <w:rFonts w:cs="Gisha"/>
                <w:szCs w:val="24"/>
              </w:rPr>
              <w:t>Ansættelsesaftale der dokumenterer, at</w:t>
            </w:r>
            <w:r w:rsidR="002C3766" w:rsidRPr="001C7682">
              <w:rPr>
                <w:rFonts w:cs="Gisha"/>
                <w:szCs w:val="24"/>
              </w:rPr>
              <w:t xml:space="preserve"> fagligt ansvarlige er ansat i mindst 30 timer ugentligt og med et opsigelsesvarsel på mindst 3 måneder</w:t>
            </w:r>
            <w:r>
              <w:rPr>
                <w:rFonts w:cs="Gisha"/>
                <w:szCs w:val="24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138E82F2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5D4248B2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52EBA9C8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6D89991C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04A0BE0D" w14:textId="77777777" w:rsidR="002C3766" w:rsidRPr="001C7682" w:rsidRDefault="002C3766" w:rsidP="002C3766">
            <w:pPr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 xml:space="preserve">Opdatering af gældende regelgrundlag (bilag 02), og at gældende regler og standarder m.v. er til rådighed for den fagligt ansvarlige </w:t>
            </w:r>
          </w:p>
        </w:tc>
        <w:tc>
          <w:tcPr>
            <w:tcW w:w="754" w:type="dxa"/>
            <w:vAlign w:val="center"/>
          </w:tcPr>
          <w:p w14:paraId="25A7AF59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2CFEACC5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4136C753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230E1C36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52C3BED5" w14:textId="77777777" w:rsidR="002C3766" w:rsidRPr="001C7682" w:rsidRDefault="002C3766" w:rsidP="002C3766">
            <w:pPr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 xml:space="preserve">Dokumentation for at ledelsens evaluering er gennemført som beskrevet i KLS-håndbogen (bilag 06) </w:t>
            </w:r>
            <w:r w:rsidR="007F704B">
              <w:rPr>
                <w:rFonts w:cs="Gisha"/>
                <w:szCs w:val="24"/>
              </w:rPr>
              <w:t xml:space="preserve">– (mindst 1 gang årligt) </w:t>
            </w:r>
          </w:p>
        </w:tc>
        <w:tc>
          <w:tcPr>
            <w:tcW w:w="754" w:type="dxa"/>
            <w:vAlign w:val="center"/>
          </w:tcPr>
          <w:p w14:paraId="3A7CCE5E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6105AF95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322DD340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6FB38626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6F5D14E9" w14:textId="77777777" w:rsidR="002C3766" w:rsidRPr="001C7682" w:rsidRDefault="002C3766" w:rsidP="002C3766">
            <w:pPr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>Dokumentation for at</w:t>
            </w:r>
            <w:r w:rsidR="007F704B">
              <w:rPr>
                <w:rFonts w:cs="Gisha"/>
                <w:szCs w:val="24"/>
              </w:rPr>
              <w:t xml:space="preserve"> </w:t>
            </w:r>
            <w:r w:rsidRPr="001C7682">
              <w:rPr>
                <w:rFonts w:cs="Gisha"/>
                <w:szCs w:val="24"/>
              </w:rPr>
              <w:t xml:space="preserve">eventuelle afvigelser og klager </w:t>
            </w:r>
            <w:r w:rsidR="007F704B">
              <w:rPr>
                <w:rFonts w:cs="Gisha"/>
                <w:szCs w:val="24"/>
              </w:rPr>
              <w:t>for perioden er behandlet ved ledelsens evaluering, og at der er fulgt behørigt op</w:t>
            </w:r>
          </w:p>
        </w:tc>
        <w:tc>
          <w:tcPr>
            <w:tcW w:w="754" w:type="dxa"/>
            <w:vAlign w:val="center"/>
          </w:tcPr>
          <w:p w14:paraId="60F831EB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2C9FE734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0D757FC6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74F19FE7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552E5AFC" w14:textId="77777777" w:rsidR="002C3766" w:rsidRPr="001C7682" w:rsidRDefault="002C3766" w:rsidP="002C3766">
            <w:pPr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 xml:space="preserve">Dokumentation for registrering og eftersyn af prøve- og måleudstyr </w:t>
            </w:r>
          </w:p>
          <w:p w14:paraId="6E656710" w14:textId="77777777" w:rsidR="002C3766" w:rsidRPr="001C7682" w:rsidRDefault="002C3766" w:rsidP="002C3766">
            <w:pPr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>(bilag 04) samt</w:t>
            </w:r>
            <w:r w:rsidR="007F704B">
              <w:rPr>
                <w:rFonts w:cs="Gisha"/>
                <w:szCs w:val="24"/>
              </w:rPr>
              <w:t xml:space="preserve"> at</w:t>
            </w:r>
            <w:r w:rsidRPr="001C7682">
              <w:rPr>
                <w:rFonts w:cs="Gisha"/>
                <w:szCs w:val="24"/>
              </w:rPr>
              <w:t xml:space="preserve"> eventuelle kalibreringsattester </w:t>
            </w:r>
            <w:r w:rsidR="007F704B">
              <w:rPr>
                <w:rFonts w:cs="Gisha"/>
                <w:szCs w:val="24"/>
              </w:rPr>
              <w:t>m.v. er opbevaret i KLS</w:t>
            </w:r>
          </w:p>
        </w:tc>
        <w:tc>
          <w:tcPr>
            <w:tcW w:w="754" w:type="dxa"/>
            <w:vAlign w:val="center"/>
          </w:tcPr>
          <w:p w14:paraId="432FB1C5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17C3AE35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48FEE059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02F00A23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74905E7F" w14:textId="77777777" w:rsidR="002C3766" w:rsidRPr="001C7682" w:rsidRDefault="007F704B" w:rsidP="002C3766">
            <w:pPr>
              <w:rPr>
                <w:rFonts w:cs="Gisha"/>
                <w:szCs w:val="24"/>
              </w:rPr>
            </w:pPr>
            <w:r>
              <w:rPr>
                <w:rFonts w:cs="Gisha"/>
                <w:szCs w:val="24"/>
              </w:rPr>
              <w:t xml:space="preserve">At </w:t>
            </w:r>
            <w:r w:rsidR="002C3766" w:rsidRPr="001C7682">
              <w:rPr>
                <w:rFonts w:cs="Gisha"/>
                <w:szCs w:val="24"/>
              </w:rPr>
              <w:t xml:space="preserve">der </w:t>
            </w:r>
            <w:r>
              <w:rPr>
                <w:rFonts w:cs="Gisha"/>
                <w:szCs w:val="24"/>
              </w:rPr>
              <w:t xml:space="preserve">er </w:t>
            </w:r>
            <w:r w:rsidR="002C3766" w:rsidRPr="001C7682">
              <w:rPr>
                <w:rFonts w:cs="Gisha"/>
                <w:szCs w:val="24"/>
              </w:rPr>
              <w:t>fulgt op på evt. afvigelser og anmærkninger fra seneste audit</w:t>
            </w:r>
            <w:r>
              <w:rPr>
                <w:rFonts w:cs="Gisha"/>
                <w:szCs w:val="24"/>
              </w:rPr>
              <w:t>besøg</w:t>
            </w:r>
            <w:r w:rsidR="002C3766" w:rsidRPr="001C7682">
              <w:rPr>
                <w:rFonts w:cs="Gisha"/>
                <w:szCs w:val="24"/>
              </w:rPr>
              <w:t xml:space="preserve">  (se seneste auditrapport fra </w:t>
            </w:r>
            <w:r>
              <w:rPr>
                <w:rFonts w:cs="Gisha"/>
                <w:szCs w:val="24"/>
              </w:rPr>
              <w:t>Byggeriets Kvalitetskontrol</w:t>
            </w:r>
            <w:r w:rsidR="002C3766" w:rsidRPr="001C7682">
              <w:rPr>
                <w:rFonts w:cs="Gisha"/>
                <w:szCs w:val="24"/>
              </w:rPr>
              <w:t xml:space="preserve">) </w:t>
            </w:r>
          </w:p>
        </w:tc>
        <w:tc>
          <w:tcPr>
            <w:tcW w:w="754" w:type="dxa"/>
            <w:vAlign w:val="center"/>
          </w:tcPr>
          <w:p w14:paraId="61861875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7065371D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760041FA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76BE3AC9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4DC18CFF" w14:textId="77777777" w:rsidR="002C3766" w:rsidRPr="001C7682" w:rsidRDefault="007F704B" w:rsidP="002C3766">
            <w:pPr>
              <w:rPr>
                <w:rFonts w:cs="Gisha"/>
                <w:szCs w:val="24"/>
              </w:rPr>
            </w:pPr>
            <w:r>
              <w:rPr>
                <w:rFonts w:cs="Gisha"/>
                <w:szCs w:val="24"/>
              </w:rPr>
              <w:t>At d</w:t>
            </w:r>
            <w:r w:rsidR="002C3766" w:rsidRPr="001C7682">
              <w:rPr>
                <w:rFonts w:cs="Gisha"/>
                <w:szCs w:val="24"/>
              </w:rPr>
              <w:t xml:space="preserve">er foreligger lejeaftale (bilag 09) hvis der er brugt indlejet arbejdskraft </w:t>
            </w:r>
          </w:p>
        </w:tc>
        <w:tc>
          <w:tcPr>
            <w:tcW w:w="754" w:type="dxa"/>
            <w:vAlign w:val="center"/>
          </w:tcPr>
          <w:p w14:paraId="154AF9E5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786175D8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4DF2CD63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5020C78F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7AE21977" w14:textId="77777777" w:rsidR="002C3766" w:rsidRPr="001C7682" w:rsidRDefault="002C3766" w:rsidP="002C3766">
            <w:pPr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>At nødvendige forundersøgelser er foretaget på udførte sager, f</w:t>
            </w:r>
            <w:r w:rsidR="007F704B">
              <w:rPr>
                <w:rFonts w:cs="Gisha"/>
                <w:szCs w:val="24"/>
              </w:rPr>
              <w:t>x</w:t>
            </w:r>
            <w:r w:rsidRPr="001C7682">
              <w:rPr>
                <w:rFonts w:cs="Gisha"/>
                <w:szCs w:val="24"/>
              </w:rPr>
              <w:t xml:space="preserve"> LER-søgning og relevant dimensionering af anlæg m.v. (bilag 05)</w:t>
            </w:r>
          </w:p>
        </w:tc>
        <w:tc>
          <w:tcPr>
            <w:tcW w:w="754" w:type="dxa"/>
            <w:vAlign w:val="center"/>
          </w:tcPr>
          <w:p w14:paraId="4EF7F286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191FE81B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78181D16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503B52B1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14948873" w14:textId="77777777" w:rsidR="002C3766" w:rsidRPr="001C7682" w:rsidRDefault="002C3766" w:rsidP="002C3766">
            <w:pPr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 xml:space="preserve">At den fagligt ansvarlige har sat sig ind i vilkår i eventuelle myndighedstilladelser eller påbud ift. de udførte sager </w:t>
            </w:r>
          </w:p>
        </w:tc>
        <w:tc>
          <w:tcPr>
            <w:tcW w:w="754" w:type="dxa"/>
            <w:vAlign w:val="center"/>
          </w:tcPr>
          <w:p w14:paraId="214372E7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339BDA91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7D1CAD8F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04248F13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0EE02100" w14:textId="77777777" w:rsidR="002C3766" w:rsidRPr="001C7682" w:rsidRDefault="007F704B" w:rsidP="002C3766">
            <w:pPr>
              <w:rPr>
                <w:rFonts w:cs="Gisha"/>
                <w:szCs w:val="24"/>
              </w:rPr>
            </w:pPr>
            <w:r>
              <w:rPr>
                <w:rFonts w:cs="Gisha"/>
                <w:szCs w:val="24"/>
              </w:rPr>
              <w:t>At der er d</w:t>
            </w:r>
            <w:r w:rsidR="002C3766" w:rsidRPr="001C7682">
              <w:rPr>
                <w:rFonts w:cs="Gisha"/>
                <w:szCs w:val="24"/>
              </w:rPr>
              <w:t xml:space="preserve">okumentation for at der er udført </w:t>
            </w:r>
            <w:r>
              <w:rPr>
                <w:rFonts w:cs="Gisha"/>
                <w:szCs w:val="24"/>
              </w:rPr>
              <w:t>fyldestgørende</w:t>
            </w:r>
            <w:r w:rsidR="002C3766" w:rsidRPr="001C7682">
              <w:rPr>
                <w:rFonts w:cs="Gisha"/>
                <w:szCs w:val="24"/>
              </w:rPr>
              <w:t xml:space="preserve"> proces- og slutkontrol på udførte sager (</w:t>
            </w:r>
            <w:r>
              <w:rPr>
                <w:rFonts w:cs="Gisha"/>
                <w:szCs w:val="24"/>
              </w:rPr>
              <w:t xml:space="preserve">fx </w:t>
            </w:r>
            <w:r w:rsidR="002C3766" w:rsidRPr="001C7682">
              <w:rPr>
                <w:rFonts w:cs="Gisha"/>
                <w:szCs w:val="24"/>
              </w:rPr>
              <w:t>bilag 08)</w:t>
            </w:r>
          </w:p>
        </w:tc>
        <w:tc>
          <w:tcPr>
            <w:tcW w:w="754" w:type="dxa"/>
            <w:vAlign w:val="center"/>
          </w:tcPr>
          <w:p w14:paraId="475EC887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1A3FC07B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1AC7F591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7F704B" w:rsidRPr="001C7682" w14:paraId="6264D641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099185C0" w14:textId="77777777" w:rsidR="007F704B" w:rsidRDefault="007F704B" w:rsidP="002C3766">
            <w:pPr>
              <w:rPr>
                <w:szCs w:val="24"/>
              </w:rPr>
            </w:pPr>
            <w:r>
              <w:rPr>
                <w:szCs w:val="24"/>
              </w:rPr>
              <w:t>At der er dokumentation for at den fagligt ansvarlige har ført nødvendigt tilsyn med arbejdet og godkendt det udførte arbejde (fx bilag 08)</w:t>
            </w:r>
          </w:p>
        </w:tc>
        <w:tc>
          <w:tcPr>
            <w:tcW w:w="754" w:type="dxa"/>
            <w:vAlign w:val="center"/>
          </w:tcPr>
          <w:p w14:paraId="2EC4D2EB" w14:textId="77777777" w:rsidR="007F704B" w:rsidRPr="001C7682" w:rsidRDefault="007F704B" w:rsidP="002C3766">
            <w:pPr>
              <w:jc w:val="center"/>
              <w:rPr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4FDC55BD" w14:textId="77777777" w:rsidR="007F704B" w:rsidRPr="001C7682" w:rsidRDefault="007F704B" w:rsidP="002C3766">
            <w:pPr>
              <w:jc w:val="center"/>
              <w:rPr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52D221BB" w14:textId="77777777" w:rsidR="007F704B" w:rsidRPr="001C7682" w:rsidRDefault="007F704B" w:rsidP="002C3766">
            <w:pPr>
              <w:jc w:val="center"/>
              <w:rPr>
                <w:szCs w:val="24"/>
              </w:rPr>
            </w:pPr>
          </w:p>
        </w:tc>
      </w:tr>
      <w:tr w:rsidR="002C3766" w:rsidRPr="001C7682" w14:paraId="40B10373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517C54DA" w14:textId="77777777" w:rsidR="002C3766" w:rsidRPr="001C7682" w:rsidRDefault="007F704B" w:rsidP="002C3766">
            <w:pPr>
              <w:rPr>
                <w:rFonts w:cs="Gisha"/>
                <w:szCs w:val="24"/>
              </w:rPr>
            </w:pPr>
            <w:r>
              <w:rPr>
                <w:rFonts w:cs="Gisha"/>
                <w:szCs w:val="24"/>
              </w:rPr>
              <w:t>At der er n</w:t>
            </w:r>
            <w:r w:rsidR="002C3766" w:rsidRPr="001C7682">
              <w:rPr>
                <w:rFonts w:cs="Gisha"/>
                <w:szCs w:val="24"/>
              </w:rPr>
              <w:t xml:space="preserve">ødvendigt ajourført tegningsmateriale, herunder relevante D/V-planer, beregninger og datablade m.v. </w:t>
            </w:r>
          </w:p>
        </w:tc>
        <w:tc>
          <w:tcPr>
            <w:tcW w:w="754" w:type="dxa"/>
            <w:vAlign w:val="center"/>
          </w:tcPr>
          <w:p w14:paraId="29D015D9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2EE2F9D4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5497053E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42AE8A83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61DE2A24" w14:textId="77777777" w:rsidR="002C3766" w:rsidRPr="001C7682" w:rsidRDefault="002C3766" w:rsidP="002C3766">
            <w:pPr>
              <w:rPr>
                <w:rFonts w:cs="Gisha"/>
                <w:szCs w:val="24"/>
              </w:rPr>
            </w:pPr>
            <w:r w:rsidRPr="001C7682">
              <w:rPr>
                <w:rFonts w:cs="Gisha"/>
                <w:szCs w:val="24"/>
              </w:rPr>
              <w:t>At medarbejderne der har udført arbejdet har krævede uddannelser og certifikater</w:t>
            </w:r>
          </w:p>
        </w:tc>
        <w:tc>
          <w:tcPr>
            <w:tcW w:w="754" w:type="dxa"/>
            <w:vAlign w:val="center"/>
          </w:tcPr>
          <w:p w14:paraId="23039F57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5D049489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13C333FF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520F7201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3D04AB5E" w14:textId="77777777" w:rsidR="002C3766" w:rsidRPr="001C7682" w:rsidRDefault="007F704B" w:rsidP="002C3766">
            <w:pPr>
              <w:rPr>
                <w:rFonts w:cs="Gisha"/>
                <w:szCs w:val="24"/>
              </w:rPr>
            </w:pPr>
            <w:r>
              <w:rPr>
                <w:rFonts w:cs="Gisha"/>
                <w:szCs w:val="24"/>
              </w:rPr>
              <w:t>At der er</w:t>
            </w:r>
            <w:r w:rsidR="002C3766" w:rsidRPr="001C7682">
              <w:rPr>
                <w:rFonts w:cs="Gisha"/>
                <w:szCs w:val="24"/>
              </w:rPr>
              <w:t xml:space="preserve"> udført- og fulgt op på afvigelsesrapporter ifm. konstaterede fejl, fravigelser, reklamationer og klager m.v.</w:t>
            </w:r>
          </w:p>
        </w:tc>
        <w:tc>
          <w:tcPr>
            <w:tcW w:w="754" w:type="dxa"/>
            <w:vAlign w:val="center"/>
          </w:tcPr>
          <w:p w14:paraId="772EFE93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60E94DE7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715E8489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  <w:tr w:rsidR="002C3766" w:rsidRPr="001C7682" w14:paraId="211B82B5" w14:textId="77777777" w:rsidTr="00873BA5">
        <w:trPr>
          <w:trHeight w:val="624"/>
        </w:trPr>
        <w:tc>
          <w:tcPr>
            <w:tcW w:w="7650" w:type="dxa"/>
            <w:vAlign w:val="center"/>
          </w:tcPr>
          <w:p w14:paraId="3595827B" w14:textId="77777777" w:rsidR="002C3766" w:rsidRPr="001C7682" w:rsidRDefault="007F704B" w:rsidP="002C3766">
            <w:pPr>
              <w:rPr>
                <w:rFonts w:cs="Gisha"/>
                <w:szCs w:val="24"/>
              </w:rPr>
            </w:pPr>
            <w:r>
              <w:rPr>
                <w:rFonts w:cs="Gisha"/>
                <w:szCs w:val="24"/>
              </w:rPr>
              <w:t>At udført</w:t>
            </w:r>
            <w:r w:rsidR="002C3766" w:rsidRPr="001C7682">
              <w:rPr>
                <w:rFonts w:cs="Gisha"/>
                <w:szCs w:val="24"/>
              </w:rPr>
              <w:t xml:space="preserve"> arbejde</w:t>
            </w:r>
            <w:r>
              <w:rPr>
                <w:rFonts w:cs="Gisha"/>
                <w:szCs w:val="24"/>
              </w:rPr>
              <w:t xml:space="preserve"> er</w:t>
            </w:r>
            <w:r w:rsidR="002C3766" w:rsidRPr="001C7682">
              <w:rPr>
                <w:rFonts w:cs="Gisha"/>
                <w:szCs w:val="24"/>
              </w:rPr>
              <w:t xml:space="preserve"> a</w:t>
            </w:r>
            <w:r>
              <w:rPr>
                <w:rFonts w:cs="Gisha"/>
                <w:szCs w:val="24"/>
              </w:rPr>
              <w:t>nmeldt</w:t>
            </w:r>
            <w:r w:rsidR="002C3766" w:rsidRPr="001C7682">
              <w:rPr>
                <w:rFonts w:cs="Gisha"/>
                <w:szCs w:val="24"/>
              </w:rPr>
              <w:t>/færdigmeldt iht. stillede krav</w:t>
            </w:r>
          </w:p>
        </w:tc>
        <w:tc>
          <w:tcPr>
            <w:tcW w:w="754" w:type="dxa"/>
            <w:vAlign w:val="center"/>
          </w:tcPr>
          <w:p w14:paraId="43BB74A9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09775848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42827050" w14:textId="77777777" w:rsidR="002C3766" w:rsidRPr="001C7682" w:rsidRDefault="002C3766" w:rsidP="002C3766">
            <w:pPr>
              <w:jc w:val="center"/>
              <w:rPr>
                <w:rFonts w:cs="Gisha"/>
                <w:szCs w:val="24"/>
              </w:rPr>
            </w:pPr>
          </w:p>
        </w:tc>
      </w:tr>
    </w:tbl>
    <w:p w14:paraId="377224D5" w14:textId="77777777" w:rsidR="00127DD6" w:rsidRPr="001C7682" w:rsidRDefault="00127DD6" w:rsidP="00C35F29">
      <w:pPr>
        <w:rPr>
          <w:szCs w:val="24"/>
        </w:rPr>
      </w:pPr>
    </w:p>
    <w:sectPr w:rsidR="00127DD6" w:rsidRPr="001C7682" w:rsidSect="00C35F29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992" w:bottom="567" w:left="99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5B3AA" w14:textId="77777777" w:rsidR="00C35F29" w:rsidRDefault="00C35F29" w:rsidP="00391809">
      <w:r>
        <w:separator/>
      </w:r>
    </w:p>
  </w:endnote>
  <w:endnote w:type="continuationSeparator" w:id="0">
    <w:p w14:paraId="40C0B7D9" w14:textId="77777777" w:rsidR="00C35F29" w:rsidRDefault="00C35F29" w:rsidP="0039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 Sans Book">
    <w:altName w:val="Calibri"/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13A67" w14:textId="77777777" w:rsidR="00C43A0B" w:rsidRDefault="00C43A0B" w:rsidP="00D157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3E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4A6B11" w14:textId="77777777" w:rsidR="00C43A0B" w:rsidRDefault="00C43A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00"/>
      <w:gridCol w:w="356"/>
      <w:gridCol w:w="2164"/>
      <w:gridCol w:w="341"/>
      <w:gridCol w:w="2391"/>
      <w:gridCol w:w="315"/>
      <w:gridCol w:w="1632"/>
    </w:tblGrid>
    <w:tr w:rsidR="006E786F" w:rsidRPr="004915AF" w14:paraId="7E63C949" w14:textId="77777777" w:rsidTr="00003160">
      <w:trPr>
        <w:cantSplit/>
      </w:trPr>
      <w:tc>
        <w:tcPr>
          <w:tcW w:w="2700" w:type="dxa"/>
        </w:tcPr>
        <w:p w14:paraId="78DD349F" w14:textId="77777777" w:rsidR="006E786F" w:rsidRPr="004915AF" w:rsidRDefault="006E786F" w:rsidP="00003160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  <w:r w:rsidRPr="004915AF">
            <w:rPr>
              <w:color w:val="7F7F7F" w:themeColor="text1" w:themeTint="80"/>
              <w:spacing w:val="2"/>
              <w:sz w:val="16"/>
            </w:rPr>
            <w:t>Byggeriets Kvalitetskontrol A/S</w:t>
          </w:r>
        </w:p>
      </w:tc>
      <w:tc>
        <w:tcPr>
          <w:tcW w:w="356" w:type="dxa"/>
        </w:tcPr>
        <w:p w14:paraId="5938AEAC" w14:textId="77777777" w:rsidR="006E786F" w:rsidRPr="004915AF" w:rsidRDefault="006E786F" w:rsidP="00003160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2164" w:type="dxa"/>
        </w:tcPr>
        <w:p w14:paraId="6E91E083" w14:textId="77777777" w:rsidR="006E786F" w:rsidRPr="004915AF" w:rsidRDefault="006E786F" w:rsidP="00003160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  <w:r w:rsidRPr="004915AF">
            <w:rPr>
              <w:color w:val="7F7F7F" w:themeColor="text1" w:themeTint="80"/>
              <w:spacing w:val="2"/>
              <w:sz w:val="16"/>
            </w:rPr>
            <w:t>Tlf.: 72 16 01 10</w:t>
          </w:r>
        </w:p>
      </w:tc>
      <w:tc>
        <w:tcPr>
          <w:tcW w:w="341" w:type="dxa"/>
        </w:tcPr>
        <w:p w14:paraId="6D5EEE3C" w14:textId="77777777" w:rsidR="006E786F" w:rsidRPr="004915AF" w:rsidRDefault="006E786F" w:rsidP="00003160">
          <w:pPr>
            <w:tabs>
              <w:tab w:val="center" w:pos="4253"/>
              <w:tab w:val="right" w:pos="8505"/>
            </w:tabs>
            <w:spacing w:line="220" w:lineRule="exact"/>
            <w:jc w:val="center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2391" w:type="dxa"/>
        </w:tcPr>
        <w:p w14:paraId="6DE65C52" w14:textId="77777777" w:rsidR="006E786F" w:rsidRPr="004915AF" w:rsidRDefault="006E786F" w:rsidP="00CB24A9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  <w:r>
            <w:rPr>
              <w:color w:val="7F7F7F" w:themeColor="text1" w:themeTint="80"/>
              <w:spacing w:val="2"/>
              <w:sz w:val="16"/>
            </w:rPr>
            <w:fldChar w:fldCharType="begin"/>
          </w:r>
          <w:r>
            <w:rPr>
              <w:color w:val="7F7F7F" w:themeColor="text1" w:themeTint="80"/>
              <w:spacing w:val="2"/>
              <w:sz w:val="16"/>
            </w:rPr>
            <w:instrText xml:space="preserve"> REF RevDato  \* MERGEFORMAT </w:instrText>
          </w:r>
          <w:r>
            <w:rPr>
              <w:color w:val="7F7F7F" w:themeColor="text1" w:themeTint="80"/>
              <w:spacing w:val="2"/>
              <w:sz w:val="16"/>
            </w:rPr>
            <w:fldChar w:fldCharType="separate"/>
          </w:r>
          <w:r w:rsidR="00C35F29">
            <w:rPr>
              <w:color w:val="7F7F7F" w:themeColor="text1" w:themeTint="80"/>
              <w:spacing w:val="2"/>
              <w:sz w:val="16"/>
            </w:rPr>
            <w:t>R</w:t>
          </w:r>
          <w:r w:rsidR="00C35F29" w:rsidRPr="004915AF">
            <w:rPr>
              <w:color w:val="7F7F7F" w:themeColor="text1" w:themeTint="80"/>
              <w:spacing w:val="2"/>
              <w:sz w:val="16"/>
            </w:rPr>
            <w:t xml:space="preserve">ev. dato: </w:t>
          </w:r>
          <w:r w:rsidR="00C35F29">
            <w:rPr>
              <w:color w:val="7F7F7F" w:themeColor="text1" w:themeTint="80"/>
              <w:spacing w:val="2"/>
              <w:sz w:val="16"/>
            </w:rPr>
            <w:t>24-08-2023</w:t>
          </w:r>
          <w:r>
            <w:rPr>
              <w:color w:val="7F7F7F" w:themeColor="text1" w:themeTint="80"/>
              <w:spacing w:val="2"/>
              <w:sz w:val="16"/>
            </w:rPr>
            <w:fldChar w:fldCharType="end"/>
          </w:r>
        </w:p>
      </w:tc>
      <w:tc>
        <w:tcPr>
          <w:tcW w:w="315" w:type="dxa"/>
        </w:tcPr>
        <w:p w14:paraId="39709E9D" w14:textId="77777777" w:rsidR="006E786F" w:rsidRPr="004915AF" w:rsidRDefault="006E786F" w:rsidP="00003160">
          <w:pPr>
            <w:tabs>
              <w:tab w:val="center" w:pos="4253"/>
              <w:tab w:val="right" w:pos="8505"/>
            </w:tabs>
            <w:spacing w:line="220" w:lineRule="exact"/>
            <w:jc w:val="center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1632" w:type="dxa"/>
        </w:tcPr>
        <w:p w14:paraId="3081CB5F" w14:textId="77777777" w:rsidR="006E786F" w:rsidRPr="004915AF" w:rsidRDefault="006E786F" w:rsidP="00CB24A9">
          <w:pPr>
            <w:tabs>
              <w:tab w:val="left" w:pos="255"/>
              <w:tab w:val="center" w:pos="4253"/>
              <w:tab w:val="right" w:pos="8505"/>
            </w:tabs>
            <w:spacing w:line="220" w:lineRule="exact"/>
            <w:jc w:val="right"/>
            <w:rPr>
              <w:color w:val="7F7F7F" w:themeColor="text1" w:themeTint="80"/>
              <w:spacing w:val="2"/>
              <w:sz w:val="16"/>
            </w:rPr>
          </w:pPr>
          <w:r>
            <w:rPr>
              <w:color w:val="7F7F7F" w:themeColor="text1" w:themeTint="80"/>
              <w:spacing w:val="2"/>
              <w:sz w:val="16"/>
            </w:rPr>
            <w:fldChar w:fldCharType="begin"/>
          </w:r>
          <w:r>
            <w:rPr>
              <w:color w:val="7F7F7F" w:themeColor="text1" w:themeTint="80"/>
              <w:spacing w:val="2"/>
              <w:sz w:val="16"/>
            </w:rPr>
            <w:instrText xml:space="preserve"> REF  DokRev  \* MERGEFORMAT </w:instrText>
          </w:r>
          <w:r>
            <w:rPr>
              <w:color w:val="7F7F7F" w:themeColor="text1" w:themeTint="80"/>
              <w:spacing w:val="2"/>
              <w:sz w:val="16"/>
            </w:rPr>
            <w:fldChar w:fldCharType="separate"/>
          </w:r>
          <w:r w:rsidR="00C35F29">
            <w:rPr>
              <w:color w:val="7F7F7F" w:themeColor="text1" w:themeTint="80"/>
              <w:spacing w:val="2"/>
              <w:sz w:val="16"/>
            </w:rPr>
            <w:t>S-116 rev. 12</w:t>
          </w:r>
          <w:r>
            <w:rPr>
              <w:color w:val="7F7F7F" w:themeColor="text1" w:themeTint="80"/>
              <w:spacing w:val="2"/>
              <w:sz w:val="16"/>
            </w:rPr>
            <w:fldChar w:fldCharType="end"/>
          </w:r>
        </w:p>
      </w:tc>
    </w:tr>
    <w:tr w:rsidR="006E786F" w:rsidRPr="004915AF" w14:paraId="61CA1CBA" w14:textId="77777777" w:rsidTr="00003160">
      <w:trPr>
        <w:cantSplit/>
      </w:trPr>
      <w:tc>
        <w:tcPr>
          <w:tcW w:w="2700" w:type="dxa"/>
        </w:tcPr>
        <w:p w14:paraId="552DE430" w14:textId="77777777" w:rsidR="006E786F" w:rsidRPr="004915AF" w:rsidRDefault="006E786F" w:rsidP="00003160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  <w:r w:rsidRPr="004915AF">
            <w:rPr>
              <w:color w:val="7F7F7F" w:themeColor="text1" w:themeTint="80"/>
              <w:spacing w:val="2"/>
              <w:sz w:val="16"/>
            </w:rPr>
            <w:t>Ådalen 1</w:t>
          </w:r>
          <w:r w:rsidR="006201CB">
            <w:rPr>
              <w:color w:val="7F7F7F" w:themeColor="text1" w:themeTint="80"/>
              <w:spacing w:val="2"/>
              <w:sz w:val="16"/>
            </w:rPr>
            <w:t>5</w:t>
          </w:r>
          <w:r w:rsidRPr="004915AF">
            <w:rPr>
              <w:color w:val="7F7F7F" w:themeColor="text1" w:themeTint="80"/>
              <w:spacing w:val="2"/>
              <w:sz w:val="16"/>
            </w:rPr>
            <w:t>, 6600 Vejen</w:t>
          </w:r>
        </w:p>
      </w:tc>
      <w:tc>
        <w:tcPr>
          <w:tcW w:w="356" w:type="dxa"/>
        </w:tcPr>
        <w:p w14:paraId="5C97EA37" w14:textId="77777777" w:rsidR="006E786F" w:rsidRPr="004915AF" w:rsidRDefault="006E786F" w:rsidP="00003160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2164" w:type="dxa"/>
        </w:tcPr>
        <w:p w14:paraId="4B012595" w14:textId="77777777" w:rsidR="006E786F" w:rsidRPr="004915AF" w:rsidRDefault="006E786F" w:rsidP="00003160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  <w:r w:rsidRPr="004915AF">
            <w:rPr>
              <w:color w:val="7F7F7F" w:themeColor="text1" w:themeTint="80"/>
              <w:spacing w:val="2"/>
              <w:sz w:val="16"/>
            </w:rPr>
            <w:t>www.byggekvalitet.dk</w:t>
          </w:r>
        </w:p>
      </w:tc>
      <w:tc>
        <w:tcPr>
          <w:tcW w:w="341" w:type="dxa"/>
        </w:tcPr>
        <w:p w14:paraId="060BAAA9" w14:textId="77777777" w:rsidR="006E786F" w:rsidRPr="004915AF" w:rsidRDefault="006E786F" w:rsidP="00003160">
          <w:pPr>
            <w:tabs>
              <w:tab w:val="center" w:pos="4253"/>
              <w:tab w:val="right" w:pos="8505"/>
            </w:tabs>
            <w:spacing w:line="220" w:lineRule="exact"/>
            <w:jc w:val="center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2391" w:type="dxa"/>
        </w:tcPr>
        <w:p w14:paraId="089ECD98" w14:textId="77777777" w:rsidR="006E786F" w:rsidRPr="004915AF" w:rsidRDefault="006E786F" w:rsidP="00CB24A9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  <w:r>
            <w:rPr>
              <w:color w:val="7F7F7F" w:themeColor="text1" w:themeTint="80"/>
              <w:spacing w:val="2"/>
              <w:sz w:val="16"/>
            </w:rPr>
            <w:fldChar w:fldCharType="begin"/>
          </w:r>
          <w:r>
            <w:rPr>
              <w:color w:val="7F7F7F" w:themeColor="text1" w:themeTint="80"/>
              <w:spacing w:val="2"/>
              <w:sz w:val="16"/>
            </w:rPr>
            <w:instrText xml:space="preserve"> REF GodkAF  \* MERGEFORMAT </w:instrText>
          </w:r>
          <w:r>
            <w:rPr>
              <w:color w:val="7F7F7F" w:themeColor="text1" w:themeTint="80"/>
              <w:spacing w:val="2"/>
              <w:sz w:val="16"/>
            </w:rPr>
            <w:fldChar w:fldCharType="separate"/>
          </w:r>
          <w:r w:rsidR="00C35F29" w:rsidRPr="004915AF">
            <w:rPr>
              <w:color w:val="7F7F7F" w:themeColor="text1" w:themeTint="80"/>
              <w:spacing w:val="2"/>
              <w:sz w:val="16"/>
            </w:rPr>
            <w:t xml:space="preserve">Godkendt af: </w:t>
          </w:r>
          <w:r w:rsidR="00C35F29">
            <w:rPr>
              <w:color w:val="7F7F7F" w:themeColor="text1" w:themeTint="80"/>
              <w:spacing w:val="2"/>
              <w:sz w:val="16"/>
            </w:rPr>
            <w:t>KIH</w:t>
          </w:r>
          <w:r>
            <w:rPr>
              <w:color w:val="7F7F7F" w:themeColor="text1" w:themeTint="80"/>
              <w:spacing w:val="2"/>
              <w:sz w:val="16"/>
            </w:rPr>
            <w:fldChar w:fldCharType="end"/>
          </w:r>
        </w:p>
      </w:tc>
      <w:tc>
        <w:tcPr>
          <w:tcW w:w="315" w:type="dxa"/>
        </w:tcPr>
        <w:p w14:paraId="4F41FC89" w14:textId="77777777" w:rsidR="006E786F" w:rsidRPr="004915AF" w:rsidRDefault="006E786F" w:rsidP="00003160">
          <w:pPr>
            <w:tabs>
              <w:tab w:val="center" w:pos="4253"/>
              <w:tab w:val="right" w:pos="8505"/>
            </w:tabs>
            <w:spacing w:line="220" w:lineRule="exact"/>
            <w:jc w:val="center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1632" w:type="dxa"/>
        </w:tcPr>
        <w:p w14:paraId="3181F614" w14:textId="77777777" w:rsidR="006E786F" w:rsidRPr="004915AF" w:rsidRDefault="006E786F" w:rsidP="00003160">
          <w:pPr>
            <w:tabs>
              <w:tab w:val="center" w:pos="4253"/>
              <w:tab w:val="right" w:pos="8505"/>
            </w:tabs>
            <w:spacing w:line="220" w:lineRule="exact"/>
            <w:jc w:val="right"/>
            <w:rPr>
              <w:color w:val="7F7F7F" w:themeColor="text1" w:themeTint="80"/>
              <w:spacing w:val="2"/>
              <w:sz w:val="16"/>
            </w:rPr>
          </w:pPr>
          <w:r w:rsidRPr="004915AF">
            <w:rPr>
              <w:color w:val="7F7F7F" w:themeColor="text1" w:themeTint="80"/>
              <w:spacing w:val="2"/>
              <w:sz w:val="16"/>
            </w:rPr>
            <w:t xml:space="preserve">Side </w:t>
          </w:r>
          <w:r w:rsidRPr="004915AF">
            <w:rPr>
              <w:color w:val="7F7F7F" w:themeColor="text1" w:themeTint="80"/>
              <w:spacing w:val="2"/>
              <w:sz w:val="16"/>
            </w:rPr>
            <w:fldChar w:fldCharType="begin"/>
          </w:r>
          <w:r w:rsidRPr="004915AF">
            <w:rPr>
              <w:color w:val="7F7F7F" w:themeColor="text1" w:themeTint="80"/>
              <w:spacing w:val="2"/>
              <w:sz w:val="16"/>
            </w:rPr>
            <w:instrText>PAGE  \* Arabic  \* MERGEFORMAT</w:instrText>
          </w:r>
          <w:r w:rsidRPr="004915AF">
            <w:rPr>
              <w:color w:val="7F7F7F" w:themeColor="text1" w:themeTint="80"/>
              <w:spacing w:val="2"/>
              <w:sz w:val="16"/>
            </w:rPr>
            <w:fldChar w:fldCharType="separate"/>
          </w:r>
          <w:r w:rsidR="00CB24A9">
            <w:rPr>
              <w:noProof/>
              <w:color w:val="7F7F7F" w:themeColor="text1" w:themeTint="80"/>
              <w:spacing w:val="2"/>
              <w:sz w:val="16"/>
            </w:rPr>
            <w:t>2</w:t>
          </w:r>
          <w:r w:rsidRPr="004915AF">
            <w:rPr>
              <w:color w:val="7F7F7F" w:themeColor="text1" w:themeTint="80"/>
              <w:spacing w:val="2"/>
              <w:sz w:val="16"/>
            </w:rPr>
            <w:fldChar w:fldCharType="end"/>
          </w:r>
          <w:r w:rsidRPr="004915AF">
            <w:rPr>
              <w:color w:val="7F7F7F" w:themeColor="text1" w:themeTint="80"/>
              <w:spacing w:val="2"/>
              <w:sz w:val="16"/>
            </w:rPr>
            <w:t xml:space="preserve"> af </w:t>
          </w:r>
          <w:r w:rsidRPr="004915AF">
            <w:rPr>
              <w:color w:val="7F7F7F" w:themeColor="text1" w:themeTint="80"/>
              <w:spacing w:val="2"/>
              <w:sz w:val="16"/>
            </w:rPr>
            <w:fldChar w:fldCharType="begin"/>
          </w:r>
          <w:r w:rsidRPr="004915AF">
            <w:rPr>
              <w:color w:val="7F7F7F" w:themeColor="text1" w:themeTint="80"/>
              <w:spacing w:val="2"/>
              <w:sz w:val="16"/>
            </w:rPr>
            <w:instrText>NUMPAGES  \* Arabic  \* MERGEFORMAT</w:instrText>
          </w:r>
          <w:r w:rsidRPr="004915AF">
            <w:rPr>
              <w:color w:val="7F7F7F" w:themeColor="text1" w:themeTint="80"/>
              <w:spacing w:val="2"/>
              <w:sz w:val="16"/>
            </w:rPr>
            <w:fldChar w:fldCharType="separate"/>
          </w:r>
          <w:r w:rsidR="00CB24A9">
            <w:rPr>
              <w:noProof/>
              <w:color w:val="7F7F7F" w:themeColor="text1" w:themeTint="80"/>
              <w:spacing w:val="2"/>
              <w:sz w:val="16"/>
            </w:rPr>
            <w:t>2</w:t>
          </w:r>
          <w:r w:rsidRPr="004915AF">
            <w:rPr>
              <w:color w:val="7F7F7F" w:themeColor="text1" w:themeTint="80"/>
              <w:spacing w:val="2"/>
              <w:sz w:val="16"/>
            </w:rPr>
            <w:fldChar w:fldCharType="end"/>
          </w:r>
        </w:p>
      </w:tc>
    </w:tr>
  </w:tbl>
  <w:p w14:paraId="21BD0601" w14:textId="77777777" w:rsidR="00C43A0B" w:rsidRDefault="00C43A0B" w:rsidP="000F70D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9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7"/>
      <w:gridCol w:w="1447"/>
      <w:gridCol w:w="1253"/>
      <w:gridCol w:w="22"/>
      <w:gridCol w:w="334"/>
      <w:gridCol w:w="2164"/>
      <w:gridCol w:w="54"/>
      <w:gridCol w:w="287"/>
      <w:gridCol w:w="1697"/>
      <w:gridCol w:w="694"/>
      <w:gridCol w:w="315"/>
      <w:gridCol w:w="1259"/>
      <w:gridCol w:w="373"/>
    </w:tblGrid>
    <w:tr w:rsidR="00C35F29" w:rsidRPr="002658BB" w14:paraId="5A30AD6A" w14:textId="77777777" w:rsidTr="00C35F29">
      <w:trPr>
        <w:gridAfter w:val="1"/>
        <w:wAfter w:w="373" w:type="dxa"/>
      </w:trPr>
      <w:tc>
        <w:tcPr>
          <w:tcW w:w="1844" w:type="dxa"/>
          <w:gridSpan w:val="2"/>
          <w:shd w:val="clear" w:color="auto" w:fill="CBDDD4"/>
        </w:tcPr>
        <w:p w14:paraId="5A21CD67" w14:textId="6EEA0C9A" w:rsidR="00C35F29" w:rsidRPr="002658BB" w:rsidRDefault="00C35F29" w:rsidP="00C35F29">
          <w:pPr>
            <w:pStyle w:val="Footer"/>
            <w:rPr>
              <w:b/>
              <w:bCs/>
              <w:sz w:val="16"/>
              <w:szCs w:val="16"/>
            </w:rPr>
          </w:pPr>
          <w:r w:rsidRPr="002658BB">
            <w:rPr>
              <w:b/>
              <w:bCs/>
              <w:sz w:val="16"/>
              <w:szCs w:val="16"/>
            </w:rPr>
            <w:t xml:space="preserve">BK </w:t>
          </w:r>
          <w:r>
            <w:rPr>
              <w:b/>
              <w:bCs/>
              <w:sz w:val="16"/>
              <w:szCs w:val="16"/>
            </w:rPr>
            <w:t>24-08-2023</w:t>
          </w:r>
        </w:p>
      </w:tc>
      <w:tc>
        <w:tcPr>
          <w:tcW w:w="1275" w:type="dxa"/>
          <w:gridSpan w:val="2"/>
          <w:shd w:val="clear" w:color="auto" w:fill="CBDDD4"/>
        </w:tcPr>
        <w:p w14:paraId="5DD1C135" w14:textId="77777777" w:rsidR="00C35F29" w:rsidRPr="002658BB" w:rsidRDefault="00C35F29" w:rsidP="00C35F29">
          <w:pPr>
            <w:pStyle w:val="Footer"/>
            <w:rPr>
              <w:b/>
              <w:bCs/>
              <w:sz w:val="16"/>
              <w:szCs w:val="16"/>
            </w:rPr>
          </w:pPr>
          <w:r w:rsidRPr="002658BB">
            <w:rPr>
              <w:b/>
              <w:bCs/>
              <w:sz w:val="16"/>
              <w:szCs w:val="16"/>
            </w:rPr>
            <w:t>KLS</w:t>
          </w:r>
        </w:p>
      </w:tc>
      <w:tc>
        <w:tcPr>
          <w:tcW w:w="2552" w:type="dxa"/>
          <w:gridSpan w:val="3"/>
          <w:shd w:val="clear" w:color="auto" w:fill="CBDDD4"/>
        </w:tcPr>
        <w:p w14:paraId="52EDF175" w14:textId="77777777" w:rsidR="00C35F29" w:rsidRPr="002658BB" w:rsidRDefault="00C35F29" w:rsidP="00C35F29">
          <w:pPr>
            <w:pStyle w:val="Footer"/>
            <w:rPr>
              <w:b/>
              <w:bCs/>
              <w:sz w:val="16"/>
              <w:szCs w:val="16"/>
            </w:rPr>
          </w:pPr>
          <w:r w:rsidRPr="002658BB">
            <w:rPr>
              <w:b/>
              <w:bCs/>
              <w:sz w:val="16"/>
              <w:szCs w:val="16"/>
            </w:rPr>
            <w:t>Gyldig fra:</w:t>
          </w:r>
        </w:p>
      </w:tc>
      <w:tc>
        <w:tcPr>
          <w:tcW w:w="1984" w:type="dxa"/>
          <w:gridSpan w:val="2"/>
          <w:shd w:val="clear" w:color="auto" w:fill="CBDDD4"/>
        </w:tcPr>
        <w:p w14:paraId="0D55023A" w14:textId="77777777" w:rsidR="00C35F29" w:rsidRPr="002658BB" w:rsidRDefault="00C35F29" w:rsidP="00C35F29">
          <w:pPr>
            <w:pStyle w:val="Footer"/>
            <w:rPr>
              <w:b/>
              <w:bCs/>
              <w:sz w:val="16"/>
              <w:szCs w:val="16"/>
            </w:rPr>
          </w:pPr>
          <w:r w:rsidRPr="002658BB">
            <w:rPr>
              <w:b/>
              <w:bCs/>
              <w:sz w:val="16"/>
              <w:szCs w:val="16"/>
            </w:rPr>
            <w:t>Rev.nr.:</w:t>
          </w:r>
        </w:p>
      </w:tc>
      <w:tc>
        <w:tcPr>
          <w:tcW w:w="2268" w:type="dxa"/>
          <w:gridSpan w:val="3"/>
          <w:shd w:val="clear" w:color="auto" w:fill="CBDDD4"/>
        </w:tcPr>
        <w:p w14:paraId="1143340E" w14:textId="77777777" w:rsidR="00C35F29" w:rsidRPr="002658BB" w:rsidRDefault="00C35F29" w:rsidP="00C35F29">
          <w:pPr>
            <w:pStyle w:val="Footer"/>
            <w:rPr>
              <w:b/>
              <w:bCs/>
              <w:sz w:val="16"/>
              <w:szCs w:val="16"/>
            </w:rPr>
          </w:pPr>
          <w:r w:rsidRPr="002658BB">
            <w:rPr>
              <w:b/>
              <w:bCs/>
              <w:sz w:val="16"/>
              <w:szCs w:val="16"/>
            </w:rPr>
            <w:t>Godkendt af:</w:t>
          </w:r>
        </w:p>
      </w:tc>
    </w:tr>
    <w:tr w:rsidR="001A1F59" w:rsidRPr="004915AF" w14:paraId="2D8ADDA2" w14:textId="77777777" w:rsidTr="00C35F2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397" w:type="dxa"/>
        <w:cantSplit/>
      </w:trPr>
      <w:tc>
        <w:tcPr>
          <w:tcW w:w="2700" w:type="dxa"/>
          <w:gridSpan w:val="2"/>
        </w:tcPr>
        <w:p w14:paraId="28C6CDEF" w14:textId="3CAE0C0C" w:rsidR="001A1F59" w:rsidRPr="004915AF" w:rsidRDefault="001A1F59" w:rsidP="00003160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356" w:type="dxa"/>
          <w:gridSpan w:val="2"/>
        </w:tcPr>
        <w:p w14:paraId="6DD72383" w14:textId="77777777" w:rsidR="001A1F59" w:rsidRPr="004915AF" w:rsidRDefault="001A1F59" w:rsidP="00003160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2164" w:type="dxa"/>
        </w:tcPr>
        <w:p w14:paraId="717A42B0" w14:textId="403B440A" w:rsidR="001A1F59" w:rsidRPr="004915AF" w:rsidRDefault="001A1F59" w:rsidP="00003160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341" w:type="dxa"/>
          <w:gridSpan w:val="2"/>
        </w:tcPr>
        <w:p w14:paraId="7A5D3B91" w14:textId="77777777" w:rsidR="001A1F59" w:rsidRPr="004915AF" w:rsidRDefault="001A1F59" w:rsidP="00003160">
          <w:pPr>
            <w:tabs>
              <w:tab w:val="center" w:pos="4253"/>
              <w:tab w:val="right" w:pos="8505"/>
            </w:tabs>
            <w:spacing w:line="220" w:lineRule="exact"/>
            <w:jc w:val="center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2391" w:type="dxa"/>
          <w:gridSpan w:val="2"/>
        </w:tcPr>
        <w:p w14:paraId="65C31D96" w14:textId="7ADAAE1B" w:rsidR="001A1F59" w:rsidRPr="004915AF" w:rsidRDefault="001A1F59" w:rsidP="00CB24A9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315" w:type="dxa"/>
        </w:tcPr>
        <w:p w14:paraId="095303B3" w14:textId="77777777" w:rsidR="001A1F59" w:rsidRPr="004915AF" w:rsidRDefault="001A1F59" w:rsidP="00003160">
          <w:pPr>
            <w:tabs>
              <w:tab w:val="center" w:pos="4253"/>
              <w:tab w:val="right" w:pos="8505"/>
            </w:tabs>
            <w:spacing w:line="220" w:lineRule="exact"/>
            <w:jc w:val="center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1632" w:type="dxa"/>
          <w:gridSpan w:val="2"/>
        </w:tcPr>
        <w:p w14:paraId="50C19556" w14:textId="55499D8E" w:rsidR="001A1F59" w:rsidRPr="004915AF" w:rsidRDefault="001A1F59" w:rsidP="00CB24A9">
          <w:pPr>
            <w:tabs>
              <w:tab w:val="center" w:pos="816"/>
              <w:tab w:val="right" w:pos="1632"/>
              <w:tab w:val="center" w:pos="4253"/>
              <w:tab w:val="right" w:pos="8505"/>
            </w:tabs>
            <w:spacing w:line="220" w:lineRule="exact"/>
            <w:jc w:val="right"/>
            <w:rPr>
              <w:color w:val="7F7F7F" w:themeColor="text1" w:themeTint="80"/>
              <w:spacing w:val="2"/>
              <w:sz w:val="16"/>
            </w:rPr>
          </w:pPr>
        </w:p>
      </w:tc>
    </w:tr>
    <w:tr w:rsidR="001A1F59" w:rsidRPr="004915AF" w14:paraId="6BE1C4D8" w14:textId="77777777" w:rsidTr="00C35F2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Ex>
      <w:trPr>
        <w:gridBefore w:val="1"/>
        <w:wBefore w:w="397" w:type="dxa"/>
        <w:cantSplit/>
      </w:trPr>
      <w:tc>
        <w:tcPr>
          <w:tcW w:w="2700" w:type="dxa"/>
          <w:gridSpan w:val="2"/>
        </w:tcPr>
        <w:p w14:paraId="43655E14" w14:textId="22FA5867" w:rsidR="001A1F59" w:rsidRPr="004915AF" w:rsidRDefault="001A1F59" w:rsidP="00003160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356" w:type="dxa"/>
          <w:gridSpan w:val="2"/>
        </w:tcPr>
        <w:p w14:paraId="22D6F105" w14:textId="77777777" w:rsidR="001A1F59" w:rsidRPr="004915AF" w:rsidRDefault="001A1F59" w:rsidP="00003160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2164" w:type="dxa"/>
        </w:tcPr>
        <w:p w14:paraId="2AE918CC" w14:textId="53B0069B" w:rsidR="001A1F59" w:rsidRPr="004915AF" w:rsidRDefault="001A1F59" w:rsidP="00003160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341" w:type="dxa"/>
          <w:gridSpan w:val="2"/>
        </w:tcPr>
        <w:p w14:paraId="4B6904A1" w14:textId="77777777" w:rsidR="001A1F59" w:rsidRPr="004915AF" w:rsidRDefault="001A1F59" w:rsidP="00003160">
          <w:pPr>
            <w:tabs>
              <w:tab w:val="center" w:pos="4253"/>
              <w:tab w:val="right" w:pos="8505"/>
            </w:tabs>
            <w:spacing w:line="220" w:lineRule="exact"/>
            <w:jc w:val="center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2391" w:type="dxa"/>
          <w:gridSpan w:val="2"/>
        </w:tcPr>
        <w:p w14:paraId="16E36903" w14:textId="3A972695" w:rsidR="001A1F59" w:rsidRPr="004915AF" w:rsidRDefault="001A1F59" w:rsidP="00CB24A9">
          <w:pPr>
            <w:tabs>
              <w:tab w:val="center" w:pos="4253"/>
              <w:tab w:val="right" w:pos="8505"/>
            </w:tabs>
            <w:spacing w:line="220" w:lineRule="exact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315" w:type="dxa"/>
        </w:tcPr>
        <w:p w14:paraId="2D40475F" w14:textId="77777777" w:rsidR="001A1F59" w:rsidRPr="004915AF" w:rsidRDefault="001A1F59" w:rsidP="00003160">
          <w:pPr>
            <w:tabs>
              <w:tab w:val="center" w:pos="4253"/>
              <w:tab w:val="right" w:pos="8505"/>
            </w:tabs>
            <w:spacing w:line="220" w:lineRule="exact"/>
            <w:jc w:val="center"/>
            <w:rPr>
              <w:color w:val="7F7F7F" w:themeColor="text1" w:themeTint="80"/>
              <w:spacing w:val="2"/>
              <w:sz w:val="16"/>
            </w:rPr>
          </w:pPr>
        </w:p>
      </w:tc>
      <w:tc>
        <w:tcPr>
          <w:tcW w:w="1632" w:type="dxa"/>
          <w:gridSpan w:val="2"/>
        </w:tcPr>
        <w:p w14:paraId="15FED298" w14:textId="778EC136" w:rsidR="001A1F59" w:rsidRPr="004915AF" w:rsidRDefault="001A1F59" w:rsidP="00003160">
          <w:pPr>
            <w:tabs>
              <w:tab w:val="center" w:pos="4253"/>
              <w:tab w:val="right" w:pos="8505"/>
            </w:tabs>
            <w:spacing w:line="220" w:lineRule="exact"/>
            <w:jc w:val="right"/>
            <w:rPr>
              <w:color w:val="7F7F7F" w:themeColor="text1" w:themeTint="80"/>
              <w:spacing w:val="2"/>
              <w:sz w:val="16"/>
            </w:rPr>
          </w:pPr>
        </w:p>
      </w:tc>
    </w:tr>
  </w:tbl>
  <w:p w14:paraId="4F497214" w14:textId="77777777" w:rsidR="00C43A0B" w:rsidRPr="00E30FFC" w:rsidRDefault="00C43A0B" w:rsidP="000F7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ECAC2" w14:textId="77777777" w:rsidR="00C35F29" w:rsidRDefault="00C35F29" w:rsidP="00391809">
      <w:r>
        <w:separator/>
      </w:r>
    </w:p>
  </w:footnote>
  <w:footnote w:type="continuationSeparator" w:id="0">
    <w:p w14:paraId="3C8CDA1A" w14:textId="77777777" w:rsidR="00C35F29" w:rsidRDefault="00C35F29" w:rsidP="0039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01FC1" w14:textId="77777777" w:rsidR="00C43A0B" w:rsidRDefault="00E24076" w:rsidP="00047BFF">
    <w:pPr>
      <w:pStyle w:val="Header"/>
      <w:jc w:val="center"/>
    </w:pPr>
    <w:sdt>
      <w:sdtPr>
        <w:id w:val="122032068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64B30C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709250" o:spid="_x0000_s1025" type="#_x0000_t75" style="position:absolute;left:0;text-align:left;margin-left:0;margin-top:0;width:474.35pt;height:670.95pt;z-index:-251658752;mso-position-horizontal:center;mso-position-horizontal-relative:margin;mso-position-vertical:center;mso-position-vertical-relative:margin" o:allowincell="f">
              <v:imagedata r:id="rId1" o:title="Vandmærke - hus"/>
              <w10:wrap anchorx="margin" anchory="margin"/>
            </v:shape>
          </w:pict>
        </w:r>
      </w:sdtContent>
    </w:sdt>
    <w:r w:rsidR="00225108">
      <w:rPr>
        <w:noProof/>
        <w:szCs w:val="24"/>
      </w:rPr>
      <w:drawing>
        <wp:inline distT="0" distB="0" distL="0" distR="0" wp14:anchorId="7D9A4B9A" wp14:editId="23535DF0">
          <wp:extent cx="4511261" cy="792000"/>
          <wp:effectExtent l="0" t="0" r="3810" b="8255"/>
          <wp:docPr id="149595654" name="Picture 149595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1" b="14976"/>
                  <a:stretch/>
                </pic:blipFill>
                <pic:spPr bwMode="auto">
                  <a:xfrm>
                    <a:off x="0" y="0"/>
                    <a:ext cx="4511261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6224D"/>
    <w:multiLevelType w:val="hybridMultilevel"/>
    <w:tmpl w:val="31C6CC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42BB"/>
    <w:multiLevelType w:val="hybridMultilevel"/>
    <w:tmpl w:val="F0D6F4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3025"/>
    <w:multiLevelType w:val="hybridMultilevel"/>
    <w:tmpl w:val="7A7EC1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47A8"/>
    <w:multiLevelType w:val="hybridMultilevel"/>
    <w:tmpl w:val="8928360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BF5066"/>
    <w:multiLevelType w:val="hybridMultilevel"/>
    <w:tmpl w:val="3B86E77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7">
      <w:start w:val="1"/>
      <w:numFmt w:val="lowerLetter"/>
      <w:lvlText w:val="%2)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3013"/>
    <w:multiLevelType w:val="hybridMultilevel"/>
    <w:tmpl w:val="F0D6F4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4675B"/>
    <w:multiLevelType w:val="hybridMultilevel"/>
    <w:tmpl w:val="93C8DD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F2F97"/>
    <w:multiLevelType w:val="hybridMultilevel"/>
    <w:tmpl w:val="0A1639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10D9D"/>
    <w:multiLevelType w:val="hybridMultilevel"/>
    <w:tmpl w:val="BE80DF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E61D4"/>
    <w:multiLevelType w:val="hybridMultilevel"/>
    <w:tmpl w:val="BDFCEBE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9A0DA6"/>
    <w:multiLevelType w:val="hybridMultilevel"/>
    <w:tmpl w:val="BE80DF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4737C"/>
    <w:multiLevelType w:val="hybridMultilevel"/>
    <w:tmpl w:val="6242F2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7194E"/>
    <w:multiLevelType w:val="hybridMultilevel"/>
    <w:tmpl w:val="186661B0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BE57DD3"/>
    <w:multiLevelType w:val="hybridMultilevel"/>
    <w:tmpl w:val="BE80DF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27E2E"/>
    <w:multiLevelType w:val="hybridMultilevel"/>
    <w:tmpl w:val="B664BE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F2317"/>
    <w:multiLevelType w:val="hybridMultilevel"/>
    <w:tmpl w:val="BDFCEBE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12192"/>
    <w:multiLevelType w:val="hybridMultilevel"/>
    <w:tmpl w:val="1270BF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01093"/>
    <w:multiLevelType w:val="hybridMultilevel"/>
    <w:tmpl w:val="1616D174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7B4AF0"/>
    <w:multiLevelType w:val="hybridMultilevel"/>
    <w:tmpl w:val="334656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6533C"/>
    <w:multiLevelType w:val="hybridMultilevel"/>
    <w:tmpl w:val="F4924A8E"/>
    <w:lvl w:ilvl="0" w:tplc="0406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0" w15:restartNumberingAfterBreak="0">
    <w:nsid w:val="4C6A529B"/>
    <w:multiLevelType w:val="hybridMultilevel"/>
    <w:tmpl w:val="93942C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79F6"/>
    <w:multiLevelType w:val="hybridMultilevel"/>
    <w:tmpl w:val="BDFCEBE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BB2C51"/>
    <w:multiLevelType w:val="hybridMultilevel"/>
    <w:tmpl w:val="83EC9EE6"/>
    <w:lvl w:ilvl="0" w:tplc="C166F2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B434E"/>
    <w:multiLevelType w:val="hybridMultilevel"/>
    <w:tmpl w:val="7D34D2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661B9"/>
    <w:multiLevelType w:val="hybridMultilevel"/>
    <w:tmpl w:val="93C8DD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030B3"/>
    <w:multiLevelType w:val="hybridMultilevel"/>
    <w:tmpl w:val="DA849B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C1905"/>
    <w:multiLevelType w:val="hybridMultilevel"/>
    <w:tmpl w:val="38EAC7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510CE"/>
    <w:multiLevelType w:val="hybridMultilevel"/>
    <w:tmpl w:val="B80423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C451A"/>
    <w:multiLevelType w:val="hybridMultilevel"/>
    <w:tmpl w:val="73DC25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672B4"/>
    <w:multiLevelType w:val="hybridMultilevel"/>
    <w:tmpl w:val="8D0C94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D7533"/>
    <w:multiLevelType w:val="hybridMultilevel"/>
    <w:tmpl w:val="93C8DD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D2F51"/>
    <w:multiLevelType w:val="hybridMultilevel"/>
    <w:tmpl w:val="0748C3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10320"/>
    <w:multiLevelType w:val="hybridMultilevel"/>
    <w:tmpl w:val="419EDB6C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183B39"/>
    <w:multiLevelType w:val="hybridMultilevel"/>
    <w:tmpl w:val="5F9EB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26693"/>
    <w:multiLevelType w:val="hybridMultilevel"/>
    <w:tmpl w:val="C99CF1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706679">
    <w:abstractNumId w:val="20"/>
  </w:num>
  <w:num w:numId="2" w16cid:durableId="1239945308">
    <w:abstractNumId w:val="34"/>
  </w:num>
  <w:num w:numId="3" w16cid:durableId="832065607">
    <w:abstractNumId w:val="28"/>
  </w:num>
  <w:num w:numId="4" w16cid:durableId="919675687">
    <w:abstractNumId w:val="7"/>
  </w:num>
  <w:num w:numId="5" w16cid:durableId="1678994842">
    <w:abstractNumId w:val="0"/>
  </w:num>
  <w:num w:numId="6" w16cid:durableId="936055556">
    <w:abstractNumId w:val="22"/>
  </w:num>
  <w:num w:numId="7" w16cid:durableId="21028731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49546">
    <w:abstractNumId w:val="2"/>
  </w:num>
  <w:num w:numId="9" w16cid:durableId="227611915">
    <w:abstractNumId w:val="6"/>
  </w:num>
  <w:num w:numId="10" w16cid:durableId="1411660290">
    <w:abstractNumId w:val="27"/>
  </w:num>
  <w:num w:numId="11" w16cid:durableId="1123033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6148031">
    <w:abstractNumId w:val="29"/>
  </w:num>
  <w:num w:numId="13" w16cid:durableId="592318194">
    <w:abstractNumId w:val="12"/>
  </w:num>
  <w:num w:numId="14" w16cid:durableId="473639844">
    <w:abstractNumId w:val="19"/>
  </w:num>
  <w:num w:numId="15" w16cid:durableId="1261059960">
    <w:abstractNumId w:val="24"/>
  </w:num>
  <w:num w:numId="16" w16cid:durableId="1667900669">
    <w:abstractNumId w:val="5"/>
  </w:num>
  <w:num w:numId="17" w16cid:durableId="360668880">
    <w:abstractNumId w:val="1"/>
  </w:num>
  <w:num w:numId="18" w16cid:durableId="229773155">
    <w:abstractNumId w:val="30"/>
  </w:num>
  <w:num w:numId="19" w16cid:durableId="1269462912">
    <w:abstractNumId w:val="23"/>
  </w:num>
  <w:num w:numId="20" w16cid:durableId="167524287">
    <w:abstractNumId w:val="33"/>
  </w:num>
  <w:num w:numId="21" w16cid:durableId="1520310121">
    <w:abstractNumId w:val="9"/>
  </w:num>
  <w:num w:numId="22" w16cid:durableId="244997053">
    <w:abstractNumId w:val="21"/>
  </w:num>
  <w:num w:numId="23" w16cid:durableId="1674333686">
    <w:abstractNumId w:val="15"/>
  </w:num>
  <w:num w:numId="24" w16cid:durableId="152841417">
    <w:abstractNumId w:val="13"/>
  </w:num>
  <w:num w:numId="25" w16cid:durableId="1217856324">
    <w:abstractNumId w:val="8"/>
  </w:num>
  <w:num w:numId="26" w16cid:durableId="558978918">
    <w:abstractNumId w:val="10"/>
  </w:num>
  <w:num w:numId="27" w16cid:durableId="1153761968">
    <w:abstractNumId w:val="16"/>
  </w:num>
  <w:num w:numId="28" w16cid:durableId="1258950178">
    <w:abstractNumId w:val="11"/>
  </w:num>
  <w:num w:numId="29" w16cid:durableId="853109402">
    <w:abstractNumId w:val="31"/>
  </w:num>
  <w:num w:numId="30" w16cid:durableId="895967335">
    <w:abstractNumId w:val="25"/>
  </w:num>
  <w:num w:numId="31" w16cid:durableId="131974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9707855">
    <w:abstractNumId w:val="32"/>
  </w:num>
  <w:num w:numId="33" w16cid:durableId="1734697954">
    <w:abstractNumId w:val="4"/>
  </w:num>
  <w:num w:numId="34" w16cid:durableId="1738624396">
    <w:abstractNumId w:val="17"/>
  </w:num>
  <w:num w:numId="35" w16cid:durableId="6318599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34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29"/>
    <w:rsid w:val="000116D8"/>
    <w:rsid w:val="00013214"/>
    <w:rsid w:val="000177FD"/>
    <w:rsid w:val="00036CC5"/>
    <w:rsid w:val="00047BFF"/>
    <w:rsid w:val="00090D09"/>
    <w:rsid w:val="000943BA"/>
    <w:rsid w:val="000A78B0"/>
    <w:rsid w:val="000B443C"/>
    <w:rsid w:val="000B7F8E"/>
    <w:rsid w:val="000C7169"/>
    <w:rsid w:val="000D788C"/>
    <w:rsid w:val="000E61EA"/>
    <w:rsid w:val="000F1AA7"/>
    <w:rsid w:val="000F70D7"/>
    <w:rsid w:val="00116506"/>
    <w:rsid w:val="00126FF8"/>
    <w:rsid w:val="00127DD6"/>
    <w:rsid w:val="00144784"/>
    <w:rsid w:val="001454C9"/>
    <w:rsid w:val="00150103"/>
    <w:rsid w:val="00151779"/>
    <w:rsid w:val="00163A2B"/>
    <w:rsid w:val="00166A5D"/>
    <w:rsid w:val="00171298"/>
    <w:rsid w:val="001879F4"/>
    <w:rsid w:val="001A1F59"/>
    <w:rsid w:val="001B01F4"/>
    <w:rsid w:val="001B66AF"/>
    <w:rsid w:val="001C7682"/>
    <w:rsid w:val="001C7EF6"/>
    <w:rsid w:val="001D4397"/>
    <w:rsid w:val="001E42FE"/>
    <w:rsid w:val="001E5366"/>
    <w:rsid w:val="001E53C0"/>
    <w:rsid w:val="001E7F6A"/>
    <w:rsid w:val="001F034F"/>
    <w:rsid w:val="001F6044"/>
    <w:rsid w:val="00207130"/>
    <w:rsid w:val="00217096"/>
    <w:rsid w:val="00225108"/>
    <w:rsid w:val="00225ECD"/>
    <w:rsid w:val="00243009"/>
    <w:rsid w:val="0025041B"/>
    <w:rsid w:val="002563E2"/>
    <w:rsid w:val="002B0176"/>
    <w:rsid w:val="002C3766"/>
    <w:rsid w:val="002E0672"/>
    <w:rsid w:val="002E78BD"/>
    <w:rsid w:val="002F0989"/>
    <w:rsid w:val="00302247"/>
    <w:rsid w:val="003024E5"/>
    <w:rsid w:val="00303CE3"/>
    <w:rsid w:val="0030411A"/>
    <w:rsid w:val="00305B87"/>
    <w:rsid w:val="003061C5"/>
    <w:rsid w:val="0032402E"/>
    <w:rsid w:val="003264AE"/>
    <w:rsid w:val="00337F62"/>
    <w:rsid w:val="003476B8"/>
    <w:rsid w:val="00353B9C"/>
    <w:rsid w:val="0037401E"/>
    <w:rsid w:val="00381E43"/>
    <w:rsid w:val="00384447"/>
    <w:rsid w:val="003851B3"/>
    <w:rsid w:val="00390C4A"/>
    <w:rsid w:val="00391809"/>
    <w:rsid w:val="00396513"/>
    <w:rsid w:val="003C0F46"/>
    <w:rsid w:val="003C267F"/>
    <w:rsid w:val="003C4474"/>
    <w:rsid w:val="003E0710"/>
    <w:rsid w:val="003E3A0F"/>
    <w:rsid w:val="003F1042"/>
    <w:rsid w:val="00407B25"/>
    <w:rsid w:val="00454DE2"/>
    <w:rsid w:val="00462B5F"/>
    <w:rsid w:val="00464649"/>
    <w:rsid w:val="004676BF"/>
    <w:rsid w:val="004A47E3"/>
    <w:rsid w:val="004B3985"/>
    <w:rsid w:val="004B4887"/>
    <w:rsid w:val="004B544F"/>
    <w:rsid w:val="004D335C"/>
    <w:rsid w:val="004E28D0"/>
    <w:rsid w:val="004E331F"/>
    <w:rsid w:val="00520A10"/>
    <w:rsid w:val="00542A93"/>
    <w:rsid w:val="00544E5E"/>
    <w:rsid w:val="00554E6F"/>
    <w:rsid w:val="00573F93"/>
    <w:rsid w:val="0058004D"/>
    <w:rsid w:val="005A2F19"/>
    <w:rsid w:val="005D333E"/>
    <w:rsid w:val="005E2084"/>
    <w:rsid w:val="005E3D87"/>
    <w:rsid w:val="005F4EE9"/>
    <w:rsid w:val="00606D90"/>
    <w:rsid w:val="00612510"/>
    <w:rsid w:val="00614DFA"/>
    <w:rsid w:val="00617649"/>
    <w:rsid w:val="006201CB"/>
    <w:rsid w:val="0062760F"/>
    <w:rsid w:val="0063297E"/>
    <w:rsid w:val="00637260"/>
    <w:rsid w:val="00641D48"/>
    <w:rsid w:val="0064531F"/>
    <w:rsid w:val="00645D79"/>
    <w:rsid w:val="00656477"/>
    <w:rsid w:val="00657FB5"/>
    <w:rsid w:val="00686A0E"/>
    <w:rsid w:val="00694E5F"/>
    <w:rsid w:val="00696EC9"/>
    <w:rsid w:val="006B38F7"/>
    <w:rsid w:val="006D5ED3"/>
    <w:rsid w:val="006E786F"/>
    <w:rsid w:val="007159BC"/>
    <w:rsid w:val="0071600E"/>
    <w:rsid w:val="00722AB5"/>
    <w:rsid w:val="00732191"/>
    <w:rsid w:val="007333E6"/>
    <w:rsid w:val="00735399"/>
    <w:rsid w:val="0074790F"/>
    <w:rsid w:val="0075125D"/>
    <w:rsid w:val="00760D1F"/>
    <w:rsid w:val="00762A4B"/>
    <w:rsid w:val="00766D51"/>
    <w:rsid w:val="00773127"/>
    <w:rsid w:val="007A71F4"/>
    <w:rsid w:val="007A73C0"/>
    <w:rsid w:val="007A7776"/>
    <w:rsid w:val="007F2DC4"/>
    <w:rsid w:val="007F704B"/>
    <w:rsid w:val="00812CAE"/>
    <w:rsid w:val="00825F6D"/>
    <w:rsid w:val="008341DE"/>
    <w:rsid w:val="008365C2"/>
    <w:rsid w:val="00837B56"/>
    <w:rsid w:val="00852F74"/>
    <w:rsid w:val="0086349E"/>
    <w:rsid w:val="008821CD"/>
    <w:rsid w:val="00882909"/>
    <w:rsid w:val="0089779D"/>
    <w:rsid w:val="008B1054"/>
    <w:rsid w:val="008B2362"/>
    <w:rsid w:val="008B558C"/>
    <w:rsid w:val="008D0004"/>
    <w:rsid w:val="008F0D63"/>
    <w:rsid w:val="00937A83"/>
    <w:rsid w:val="00941C53"/>
    <w:rsid w:val="00945A62"/>
    <w:rsid w:val="009465B7"/>
    <w:rsid w:val="00947943"/>
    <w:rsid w:val="00952A24"/>
    <w:rsid w:val="00954928"/>
    <w:rsid w:val="00957FAD"/>
    <w:rsid w:val="00961AAD"/>
    <w:rsid w:val="009801B5"/>
    <w:rsid w:val="0099237B"/>
    <w:rsid w:val="009A1583"/>
    <w:rsid w:val="009A54B3"/>
    <w:rsid w:val="009B3675"/>
    <w:rsid w:val="009E0539"/>
    <w:rsid w:val="009E1D7F"/>
    <w:rsid w:val="009E4AD8"/>
    <w:rsid w:val="009E60AF"/>
    <w:rsid w:val="009F3B51"/>
    <w:rsid w:val="009F4510"/>
    <w:rsid w:val="00A04DD4"/>
    <w:rsid w:val="00A171AA"/>
    <w:rsid w:val="00A23BE6"/>
    <w:rsid w:val="00A303FD"/>
    <w:rsid w:val="00A67B10"/>
    <w:rsid w:val="00A93D10"/>
    <w:rsid w:val="00AA6B10"/>
    <w:rsid w:val="00AB0803"/>
    <w:rsid w:val="00AB24E7"/>
    <w:rsid w:val="00AB4F3F"/>
    <w:rsid w:val="00AB51FB"/>
    <w:rsid w:val="00AD7852"/>
    <w:rsid w:val="00AF711B"/>
    <w:rsid w:val="00B07EA8"/>
    <w:rsid w:val="00B1475D"/>
    <w:rsid w:val="00B16832"/>
    <w:rsid w:val="00B17464"/>
    <w:rsid w:val="00B30B39"/>
    <w:rsid w:val="00B312C4"/>
    <w:rsid w:val="00B44025"/>
    <w:rsid w:val="00B47412"/>
    <w:rsid w:val="00B504E9"/>
    <w:rsid w:val="00B520E9"/>
    <w:rsid w:val="00B73AE2"/>
    <w:rsid w:val="00B7740A"/>
    <w:rsid w:val="00B81B17"/>
    <w:rsid w:val="00B82DE2"/>
    <w:rsid w:val="00B95812"/>
    <w:rsid w:val="00BB118E"/>
    <w:rsid w:val="00BE4F0A"/>
    <w:rsid w:val="00C01C11"/>
    <w:rsid w:val="00C26B47"/>
    <w:rsid w:val="00C35F29"/>
    <w:rsid w:val="00C42DBE"/>
    <w:rsid w:val="00C43A0B"/>
    <w:rsid w:val="00C44952"/>
    <w:rsid w:val="00C47C58"/>
    <w:rsid w:val="00C718F5"/>
    <w:rsid w:val="00C91359"/>
    <w:rsid w:val="00C93459"/>
    <w:rsid w:val="00C93E3E"/>
    <w:rsid w:val="00CA2E47"/>
    <w:rsid w:val="00CA52A3"/>
    <w:rsid w:val="00CA7B6A"/>
    <w:rsid w:val="00CB24A9"/>
    <w:rsid w:val="00CB719E"/>
    <w:rsid w:val="00CC194C"/>
    <w:rsid w:val="00CF3910"/>
    <w:rsid w:val="00D008D0"/>
    <w:rsid w:val="00D11621"/>
    <w:rsid w:val="00D116AD"/>
    <w:rsid w:val="00D144C8"/>
    <w:rsid w:val="00D157D7"/>
    <w:rsid w:val="00D31E36"/>
    <w:rsid w:val="00D321D3"/>
    <w:rsid w:val="00D3509F"/>
    <w:rsid w:val="00D62239"/>
    <w:rsid w:val="00D72920"/>
    <w:rsid w:val="00D93154"/>
    <w:rsid w:val="00D971A8"/>
    <w:rsid w:val="00DA2934"/>
    <w:rsid w:val="00DB07E3"/>
    <w:rsid w:val="00DB6268"/>
    <w:rsid w:val="00DD12C1"/>
    <w:rsid w:val="00DD2026"/>
    <w:rsid w:val="00DE7C2D"/>
    <w:rsid w:val="00DF1AA7"/>
    <w:rsid w:val="00DF61CC"/>
    <w:rsid w:val="00E1503C"/>
    <w:rsid w:val="00E227B6"/>
    <w:rsid w:val="00E46C69"/>
    <w:rsid w:val="00E51DE8"/>
    <w:rsid w:val="00E6418D"/>
    <w:rsid w:val="00E705CD"/>
    <w:rsid w:val="00EC167A"/>
    <w:rsid w:val="00EE05D0"/>
    <w:rsid w:val="00EE3D72"/>
    <w:rsid w:val="00EF3CFD"/>
    <w:rsid w:val="00F0280B"/>
    <w:rsid w:val="00F155E3"/>
    <w:rsid w:val="00F21BEA"/>
    <w:rsid w:val="00F37AF3"/>
    <w:rsid w:val="00F40354"/>
    <w:rsid w:val="00F4160D"/>
    <w:rsid w:val="00F51B52"/>
    <w:rsid w:val="00F63E91"/>
    <w:rsid w:val="00FA07B3"/>
    <w:rsid w:val="00FC59A6"/>
    <w:rsid w:val="00FD1EB0"/>
    <w:rsid w:val="00FD5240"/>
    <w:rsid w:val="00FF1635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C53D5"/>
  <w15:docId w15:val="{7B2D8285-8C4B-4E7D-B6EF-39E115C8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sha" w:eastAsia="Calibri" w:hAnsi="Gisha" w:cs="Gisha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108"/>
    <w:rPr>
      <w:rFonts w:ascii="DI Sans Book" w:hAnsi="DI Sans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544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B544F"/>
    <w:rPr>
      <w:rFonts w:eastAsia="Times New Roman" w:cs="Times New Roman"/>
      <w:sz w:val="24"/>
      <w:szCs w:val="24"/>
      <w:lang w:eastAsia="da-DK"/>
    </w:rPr>
  </w:style>
  <w:style w:type="character" w:styleId="PageNumber">
    <w:name w:val="page number"/>
    <w:basedOn w:val="DefaultParagraphFont"/>
    <w:rsid w:val="004B544F"/>
  </w:style>
  <w:style w:type="paragraph" w:styleId="Header">
    <w:name w:val="header"/>
    <w:basedOn w:val="Normal"/>
    <w:link w:val="HeaderChar"/>
    <w:unhideWhenUsed/>
    <w:rsid w:val="00E51DE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E51DE8"/>
    <w:rPr>
      <w:rFonts w:eastAsia="Times New Roman" w:cs="Times New Roman"/>
      <w:sz w:val="24"/>
      <w:szCs w:val="24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2247"/>
    <w:rPr>
      <w:rFonts w:ascii="Tahoma" w:eastAsia="Times New Roman" w:hAnsi="Tahoma" w:cs="Tahoma"/>
      <w:sz w:val="16"/>
      <w:szCs w:val="16"/>
      <w:lang w:eastAsia="da-DK"/>
    </w:rPr>
  </w:style>
  <w:style w:type="paragraph" w:styleId="ListParagraph">
    <w:name w:val="List Paragraph"/>
    <w:basedOn w:val="Normal"/>
    <w:uiPriority w:val="34"/>
    <w:qFormat/>
    <w:rsid w:val="00957FAD"/>
    <w:pPr>
      <w:ind w:left="720"/>
      <w:contextualSpacing/>
    </w:pPr>
  </w:style>
  <w:style w:type="paragraph" w:customStyle="1" w:styleId="Default">
    <w:name w:val="Default"/>
    <w:rsid w:val="009E4AD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A67B10"/>
    <w:pPr>
      <w:ind w:left="227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Gisha" w:hAnsi="Gisha"/>
        <w:b/>
        <w:sz w:val="22"/>
      </w:rPr>
      <w:tblPr/>
      <w:tcPr>
        <w:shd w:val="clear" w:color="auto" w:fill="FFFFFF" w:themeFill="accent5" w:themeFillTint="66"/>
      </w:tcPr>
    </w:tblStylePr>
  </w:style>
  <w:style w:type="table" w:customStyle="1" w:styleId="BKTabel">
    <w:name w:val="BK Tabel"/>
    <w:basedOn w:val="TableNormal"/>
    <w:uiPriority w:val="99"/>
    <w:rsid w:val="00A67B10"/>
    <w:pPr>
      <w:ind w:left="227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Gisha" w:hAnsi="Gisha"/>
        <w:b/>
        <w:sz w:val="22"/>
      </w:rPr>
      <w:tblPr/>
      <w:tcPr>
        <w:shd w:val="clear" w:color="auto" w:fill="FFFFFF" w:themeFill="accent5" w:themeFillTint="66"/>
      </w:tcPr>
    </w:tblStylePr>
  </w:style>
  <w:style w:type="character" w:styleId="Hyperlink">
    <w:name w:val="Hyperlink"/>
    <w:basedOn w:val="DefaultParagraphFont"/>
    <w:rsid w:val="00945A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7F8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41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E150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rsid w:val="002C3766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r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rk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virk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k.dk/registre/autorisationsregiste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bs\OneDrive%20-%20DI\F&#198;LLESDREV\07%20-%20HJEMMESIDE\KLS%20VEJLEDNINGER\G&#230;ldende%20KLS%20Vejledninger\AUT%20OG%20VE%20-%20NYT%20DESIGN\KLS%20skabeloner%20og%20bilag%20-%20samlet%20liste\Supplerende%20KLS%20bilag\S-116%20-%20Medd.%20om%20audit-12-240823.dotm" TargetMode="External"/></Relationships>
</file>

<file path=word/theme/theme1.xml><?xml version="1.0" encoding="utf-8"?>
<a:theme xmlns:a="http://schemas.openxmlformats.org/drawingml/2006/main" name="BK2023">
  <a:themeElements>
    <a:clrScheme name="BK 2023">
      <a:dk1>
        <a:sysClr val="windowText" lastClr="000000"/>
      </a:dk1>
      <a:lt1>
        <a:sysClr val="window" lastClr="FFFFFF"/>
      </a:lt1>
      <a:dk2>
        <a:srgbClr val="006847"/>
      </a:dk2>
      <a:lt2>
        <a:srgbClr val="7EAA94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7AC9F-E8A3-4AAB-BA61-FE1DFA4B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S-116 - Medd. om audit-12-240823</Template>
  <TotalTime>0</TotalTime>
  <Pages>1</Pages>
  <Words>386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Byggeri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</dc:creator>
  <cp:lastModifiedBy>Lotte Baungaard Sørensen</cp:lastModifiedBy>
  <cp:revision>2</cp:revision>
  <cp:lastPrinted>2021-12-09T08:48:00Z</cp:lastPrinted>
  <dcterms:created xsi:type="dcterms:W3CDTF">2024-04-17T11:54:00Z</dcterms:created>
  <dcterms:modified xsi:type="dcterms:W3CDTF">2024-04-17T11:54:00Z</dcterms:modified>
</cp:coreProperties>
</file>